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44"/>
          <w:szCs w:val="44"/>
          <w:lang w:eastAsia="pl-PL"/>
        </w:rPr>
        <w:t xml:space="preserve">Deklaracja dostępności 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32"/>
          <w:szCs w:val="32"/>
          <w:lang w:eastAsia="pl-PL"/>
        </w:rPr>
        <w:t>Deklaracja dostępności strony internetowej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auto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32"/>
          <w:szCs w:val="32"/>
          <w:lang w:eastAsia="pl-PL"/>
        </w:rPr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pl-PL"/>
        </w:rPr>
        <w:t>Szkoły Podstawowej im. Jana Pawła II w Korzennej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Dane adresowe: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pl-PL"/>
        </w:rPr>
        <w:t>33-322 Korzenna 324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</w:r>
    </w:p>
    <w:p>
      <w:pPr>
        <w:pStyle w:val="Normal"/>
        <w:spacing w:lineRule="auto" w:line="240" w:before="52" w:after="52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Szkoła Podstawowa im. Jana Pawła II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 w Korzennej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zobowiązuje się zapewnić dostępność swojej strony internetowej zgodnie z ustawą z dnia 4 kwietnia 2019 r. o dostępności cyfrowej stron internetowych i aplikacji mobilnych podmiotów publicznych. </w:t>
      </w:r>
    </w:p>
    <w:p>
      <w:pPr>
        <w:pStyle w:val="Normal"/>
        <w:spacing w:lineRule="auto" w:line="240" w:before="52" w:after="52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Oświadczenie w sprawie dostępności ma zastosowanie do strony internetowej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Szkoły Podstawowej im. Jana Pawła II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 w Korzennej.</w:t>
      </w:r>
    </w:p>
    <w:p>
      <w:pPr>
        <w:pStyle w:val="Normal"/>
        <w:spacing w:lineRule="auto" w:line="240" w:beforeAutospacing="1" w:afterAutospacing="1"/>
        <w:rPr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u w:val="single"/>
          <w:lang w:eastAsia="pl-PL"/>
        </w:rPr>
        <w:t>Data publikacji strony podmiotowej:</w:t>
      </w:r>
    </w:p>
    <w:p>
      <w:pPr>
        <w:pStyle w:val="Normal"/>
        <w:spacing w:lineRule="auto" w:line="240" w:beforeAutospacing="1" w:afterAutospacing="1"/>
        <w:rPr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pl-PL"/>
        </w:rPr>
        <w:t>1 września 2020 r.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pl-PL"/>
        </w:rPr>
        <w:t>Status strony: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 </w:t>
      </w:r>
      <w:r>
        <w:rPr>
          <w:rFonts w:cs="Times New Roman" w:ascii="Times New Roman" w:hAnsi="Times New Roman"/>
          <w:color w:val="000000"/>
          <w:shd w:fill="FFFFFF" w:val="clear"/>
        </w:rPr>
        <w:t>strona internetowa jest </w:t>
      </w:r>
      <w:r>
        <w:rPr>
          <w:rStyle w:val="Strong"/>
          <w:rFonts w:cs="Times New Roman" w:ascii="Times New Roman" w:hAnsi="Times New Roman"/>
          <w:color w:val="000000"/>
          <w:shd w:fill="FFFFFF" w:val="clear"/>
        </w:rPr>
        <w:t>częściowo zgodna</w:t>
      </w:r>
      <w:r>
        <w:rPr>
          <w:rFonts w:cs="Times New Roman" w:ascii="Times New Roman" w:hAnsi="Times New Roman"/>
          <w:color w:val="000000"/>
          <w:shd w:fill="FFFFFF" w:val="clear"/>
        </w:rPr>
        <w:t> </w:t>
      </w:r>
      <w:r>
        <w:rPr>
          <w:rFonts w:cs="Times New Roman" w:ascii="Times New Roman" w:hAnsi="Times New Roman"/>
          <w:color w:val="000000"/>
          <w:shd w:fill="FFFFFF" w:val="clear"/>
        </w:rPr>
        <w:t>z ustawą o dostępności cyfrowej stron internetowych i aplikacji mobilnych podmiotów publicznych z powodu niezgodności lub wyłączeń wymienionych poniżej.</w:t>
      </w:r>
    </w:p>
    <w:p>
      <w:pPr>
        <w:pStyle w:val="Normal"/>
        <w:spacing w:lineRule="auto" w:line="240" w:beforeAutospacing="1" w:afterAutospacing="1"/>
        <w:rPr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pl-PL"/>
        </w:rPr>
        <w:t>Powód niezgodności:</w:t>
      </w:r>
    </w:p>
    <w:p>
      <w:pPr>
        <w:pStyle w:val="Normal"/>
        <w:spacing w:lineRule="auto" w:line="240" w:beforeAutospacing="1" w:after="240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Strona internetowa nie spełnia w pełni wymagań określonych w wytycznych WCAG 2.1. </w:t>
        <w:br/>
        <w:br/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pl-PL"/>
        </w:rPr>
        <w:t>Szkoła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pl-PL"/>
        </w:rPr>
        <w:t xml:space="preserve"> czyni starania, aby wyeliminować wszystkie niezgodności i dostosować stronę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pl-PL"/>
        </w:rPr>
        <w:t>Szkoły Podstawowej w Korzennej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pl-PL"/>
        </w:rPr>
        <w:t>do standardów WCAG 2.1. Trwają prace nad stroną internetową, aby mogła spełniać w/w standardy.</w:t>
      </w:r>
    </w:p>
    <w:p>
      <w:pPr>
        <w:pStyle w:val="Normal"/>
        <w:spacing w:lineRule="auto" w:line="240" w:beforeAutospacing="1" w:afterAutospacing="1"/>
        <w:rPr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u w:val="single"/>
          <w:lang w:eastAsia="pl-PL"/>
        </w:rPr>
        <w:t>Dostępność architektoniczna:</w:t>
      </w:r>
    </w:p>
    <w:p>
      <w:pPr>
        <w:pStyle w:val="Normal"/>
        <w:spacing w:lineRule="auto" w:line="240" w:beforeAutospacing="1" w:afterAutospacing="1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Budynek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Szkoły Podstawowej im. Jana Pawła II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 w Korzennej, 33-322 Korzenna 324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, nie spełnia w pełni wymagań Ustawy z dnia 19 lipca 2019 r. o zapewnieniu dostępności osobom ze szczególnymi potrzebami.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Budynek ma podjazd ułatwiający wejście do budynku, szerokość drzwi jest przystosowana do korzystania przez osoby poruszające się na wózkach inwalidzkich;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Budynek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cztero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kondygnacyjny,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z dostępem do windy i platformy dla osób na wózku;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Toalet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y na trzech kondygnacjach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 budynku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są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 dostosowana do potrzeb osób niepełnosprawnych;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W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szkole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 nie ma możliwości skorzystania z tłumacza języka migowego na miejscu oraz online;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W budynku i przed nim brak informacji głosowych oraz pętli indukcyjnych;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Brak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 możliwość wstępu do budynku z psem asystującym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ewentualnie po wcześniejszym uzgodnieniu telefonicznym lub mailowo. </w:t>
      </w:r>
    </w:p>
    <w:p>
      <w:pPr>
        <w:pStyle w:val="Normal"/>
        <w:spacing w:lineRule="auto" w:line="240" w:beforeAutospacing="1" w:afterAutospacing="1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W związku z zapewnieniem niepełnej dostępności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szkoły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 osobom ze szczególnymi potrzebami, przewidziany zostaje dostęp alternatywny poprzez komunikację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na wniosek osoby ze szczególnymi potrzebami, w następujący sposób:</w:t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contextualSpacing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Osoby mające problem z poruszaniem się powinny telefonicznie lub mailowo poinformować pracownika o wizycie, obsługa osoby będzie miała miejsce na parterze budynku. </w:t>
      </w:r>
    </w:p>
    <w:p>
      <w:pPr>
        <w:pStyle w:val="Normal"/>
        <w:spacing w:lineRule="auto" w:line="240" w:beforeAutospacing="1" w:afterAutospacing="1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Deklarację sporządzono na podstawie samooceny przeprowadzonej przez podmiot publiczny.</w:t>
      </w:r>
    </w:p>
    <w:p>
      <w:pPr>
        <w:pStyle w:val="Normal"/>
        <w:spacing w:lineRule="auto" w:line="240" w:beforeAutospacing="1" w:afterAutospacing="1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 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W przypadku problemów z dostępnością strony internetowej prosimy o kontakt. Osobą kontaktową jest dyrektor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Szkoły Podstawowej im. Jana Pawła II w Korzennej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, e-mail: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sp_korzenna</w:t>
      </w:r>
      <w:hyperlink r:id="rId2">
        <w:r>
          <w:rPr>
            <w:rStyle w:val="Czeinternetowe"/>
            <w:rFonts w:eastAsia="Times New Roman" w:cs="Times New Roman" w:ascii="Times New Roman" w:hAnsi="Times New Roman"/>
            <w:color w:val="auto"/>
            <w:sz w:val="24"/>
            <w:szCs w:val="24"/>
            <w:lang w:eastAsia="pl-PL"/>
          </w:rPr>
          <w:t>@korzenna.pl</w:t>
        </w:r>
      </w:hyperlink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 </w:t>
      </w:r>
    </w:p>
    <w:p>
      <w:pPr>
        <w:pStyle w:val="Normal"/>
        <w:spacing w:lineRule="auto" w:line="240" w:beforeAutospacing="1" w:afterAutospacing="1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Kontaktować można się także dzwoniąc na numer telefonu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 xml:space="preserve">18 441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70 08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. Tą samą drogą można składać wnioski o udostępnienie informacji niedostępnej oraz składać skargi na brak zapewnienia dostępności.</w:t>
      </w:r>
    </w:p>
    <w:p>
      <w:pPr>
        <w:pStyle w:val="Normal"/>
        <w:spacing w:lineRule="auto" w:line="240" w:beforeAutospacing="1" w:afterAutospacing="1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l-PL"/>
        </w:rPr>
        <w:t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możne złożyć skargę z zastosowaniem przepisów ustawy z dnia 14 czerwca 1960 r. Kodeks postępowania administracyjnego, a także powiadomić Rzecznika Praw Obywatelskich: www.rpo.gov.pl</w:t>
      </w:r>
    </w:p>
    <w:p>
      <w:pPr>
        <w:pStyle w:val="Normal"/>
        <w:spacing w:lineRule="auto" w:line="240" w:beforeAutospacing="1" w:afterAutospacing="1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36"/>
          <w:szCs w:val="36"/>
          <w:lang w:eastAsia="pl-PL"/>
        </w:rPr>
        <w:t> </w:t>
      </w:r>
    </w:p>
    <w:p>
      <w:pPr>
        <w:pStyle w:val="Normal"/>
        <w:spacing w:before="0" w:after="200"/>
        <w:rPr>
          <w:color w:val="auto"/>
        </w:rPr>
      </w:pPr>
      <w:r>
        <w:rPr>
          <w:color w:val="auto"/>
        </w:rPr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6f9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d1fa4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b15c16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d1fa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e0140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zedszkole@korzenn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LibreOffice/7.0.3.1$Windows_X86_64 LibreOffice_project/d7547858d014d4cf69878db179d326fc3483e082</Application>
  <Pages>2</Pages>
  <Words>457</Words>
  <Characters>2949</Characters>
  <CharactersWithSpaces>3385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2021-03-29T07:22:00Z</dcterms:created>
  <dc:creator>asemla</dc:creator>
  <dc:description/>
  <dc:language>pl-PL</dc:language>
  <cp:lastModifiedBy/>
  <cp:lastPrinted>2021-03-25T11:15:00Z</cp:lastPrinted>
  <dcterms:modified xsi:type="dcterms:W3CDTF">2021-03-29T10:44:36Z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